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BC" w:rsidRPr="00D815D4" w:rsidRDefault="00BC2729">
      <w:pPr>
        <w:pStyle w:val="2"/>
      </w:pPr>
      <w:r w:rsidRPr="00BC2729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pt;margin-top:14.4pt;width:36pt;height:36pt;z-index:251657728;visibility:visible;mso-wrap-edited:f" o:allowincell="f">
            <v:imagedata r:id="rId5" o:title=""/>
            <w10:wrap type="topAndBottom"/>
          </v:shape>
          <o:OLEObject Type="Embed" ProgID="Word.Picture.8" ShapeID="_x0000_s1027" DrawAspect="Content" ObjectID="_1482760703" r:id="rId6"/>
        </w:pict>
      </w:r>
      <w:r w:rsidR="006C0ABC">
        <w:tab/>
      </w:r>
      <w:r w:rsidR="006C0ABC">
        <w:tab/>
      </w:r>
      <w:r w:rsidR="006C0ABC">
        <w:tab/>
      </w:r>
    </w:p>
    <w:p w:rsidR="006C0ABC" w:rsidRPr="00AA3D2E" w:rsidRDefault="006C0ABC">
      <w:pPr>
        <w:pStyle w:val="1"/>
        <w:rPr>
          <w:sz w:val="24"/>
        </w:rPr>
      </w:pPr>
      <w:r>
        <w:rPr>
          <w:sz w:val="24"/>
        </w:rPr>
        <w:t>Ε Λ Λ Η Ν Ι Κ Η    Δ Η Μ Ο Κ Ρ Α Τ Ι Α</w:t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</w:p>
    <w:p w:rsidR="0064772E" w:rsidRPr="003A53E4" w:rsidRDefault="006511D0">
      <w:pPr>
        <w:pStyle w:val="2"/>
      </w:pPr>
      <w:r>
        <w:t>ΥΠΟΥΡΓΕΙΟ ΠΑΙΔΕΙΑΣ ΚΑΙ ΘΡΗΣΚΕΥΜΑΤΩΝ,</w:t>
      </w:r>
      <w:r w:rsidR="00AA3D2E">
        <w:tab/>
      </w:r>
      <w:r w:rsidR="00AA3D2E">
        <w:tab/>
        <w:t>Ημ/νία:</w:t>
      </w:r>
      <w:r w:rsidR="003A53E4" w:rsidRPr="003A53E4">
        <w:t>14</w:t>
      </w:r>
      <w:r w:rsidR="0097462A" w:rsidRPr="0097462A">
        <w:t>/1</w:t>
      </w:r>
      <w:r w:rsidR="00904D84" w:rsidRPr="00904D84">
        <w:t>/201</w:t>
      </w:r>
      <w:r w:rsidR="003A53E4" w:rsidRPr="003A53E4">
        <w:t>5</w:t>
      </w:r>
    </w:p>
    <w:p w:rsidR="006511D0" w:rsidRPr="006511D0" w:rsidRDefault="006511D0" w:rsidP="006511D0">
      <w:pPr>
        <w:rPr>
          <w:rFonts w:ascii="Arial" w:hAnsi="Arial" w:cs="Arial"/>
          <w:sz w:val="24"/>
          <w:szCs w:val="24"/>
          <w:lang w:val="el-GR"/>
        </w:rPr>
      </w:pPr>
      <w:r w:rsidRPr="006511D0">
        <w:rPr>
          <w:rFonts w:ascii="Arial" w:hAnsi="Arial" w:cs="Arial"/>
          <w:sz w:val="24"/>
          <w:szCs w:val="24"/>
          <w:lang w:val="el-GR"/>
        </w:rPr>
        <w:t>ΠΟΛΙΤΙΣΜΟΥ ΚΑΙ ΑΘΛΗΤΙΣΜΟΥ</w:t>
      </w:r>
    </w:p>
    <w:p w:rsidR="0064772E" w:rsidRDefault="0064772E">
      <w:pPr>
        <w:pStyle w:val="2"/>
      </w:pPr>
      <w:r>
        <w:t>ΠΕΡ. Δ/ΝΣΗ Π.&amp;Δ. ΕΚΠ/ΣΗΣ</w:t>
      </w:r>
      <w:r w:rsidR="00AA3D2E">
        <w:tab/>
      </w:r>
      <w:r w:rsidR="00AA3D2E">
        <w:tab/>
      </w:r>
      <w:r w:rsidR="00AA3D2E">
        <w:tab/>
      </w:r>
      <w:r w:rsidR="00AA3D2E">
        <w:tab/>
      </w:r>
      <w:r w:rsidR="00AA3D2E">
        <w:tab/>
      </w:r>
    </w:p>
    <w:p w:rsidR="000B662D" w:rsidRPr="00D815D4" w:rsidRDefault="0064772E">
      <w:pPr>
        <w:pStyle w:val="2"/>
      </w:pPr>
      <w:r>
        <w:t>Δ/ΝΣΗ Δ.Ε. ΔΥΤ. ΑΤΤΙΚΗΣ</w:t>
      </w:r>
    </w:p>
    <w:p w:rsidR="0064772E" w:rsidRDefault="00AA3D2E">
      <w:pPr>
        <w:pStyle w:val="2"/>
      </w:pPr>
      <w:r>
        <w:tab/>
      </w:r>
      <w:r>
        <w:tab/>
      </w:r>
      <w:r>
        <w:tab/>
      </w:r>
      <w:r>
        <w:tab/>
      </w:r>
      <w:r>
        <w:tab/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</w:t>
      </w:r>
      <w:r>
        <w:rPr>
          <w:rFonts w:ascii="Arial" w:hAnsi="Arial"/>
          <w:sz w:val="24"/>
          <w:vertAlign w:val="superscript"/>
          <w:lang w:val="el-GR"/>
        </w:rPr>
        <w:t>Ο</w:t>
      </w:r>
      <w:r>
        <w:rPr>
          <w:rFonts w:ascii="Arial" w:hAnsi="Arial"/>
          <w:sz w:val="24"/>
          <w:lang w:val="el-GR"/>
        </w:rPr>
        <w:t xml:space="preserve"> ΓΥΜΝΑΣΙΟ ΑΣΠΡΟΠΥΡΓΟΥ.</w:t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Ταχ. Δ/νση: Αγ. Μαρίνης 21 – Ασπρόπυργος</w:t>
      </w:r>
    </w:p>
    <w:p w:rsidR="006C0ABC" w:rsidRDefault="006C0ABC">
      <w:pPr>
        <w:pStyle w:val="2"/>
      </w:pPr>
      <w:r>
        <w:t>Ταχ. Κωδ.: 19300</w:t>
      </w:r>
    </w:p>
    <w:p w:rsidR="006C0ABC" w:rsidRPr="00F57A45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Πληροφορίες:</w:t>
      </w:r>
      <w:r w:rsidR="00F57A45">
        <w:rPr>
          <w:rFonts w:ascii="Arial" w:hAnsi="Arial"/>
          <w:sz w:val="24"/>
          <w:lang w:val="el-GR"/>
        </w:rPr>
        <w:t>κ. Μπακρισιώρης Νικόλαος</w:t>
      </w:r>
    </w:p>
    <w:p w:rsidR="006C0ABC" w:rsidRPr="00D815D4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Τηλέφωνο: </w:t>
      </w:r>
      <w:r w:rsidR="0064772E">
        <w:rPr>
          <w:rFonts w:ascii="Arial" w:hAnsi="Arial"/>
          <w:sz w:val="24"/>
          <w:lang w:val="el-GR"/>
        </w:rPr>
        <w:t>2</w:t>
      </w:r>
      <w:r>
        <w:rPr>
          <w:rFonts w:ascii="Arial" w:hAnsi="Arial"/>
          <w:sz w:val="24"/>
          <w:lang w:val="el-GR"/>
        </w:rPr>
        <w:t>10-55.7</w:t>
      </w:r>
      <w:r w:rsidR="00DE6955">
        <w:rPr>
          <w:rFonts w:ascii="Arial" w:hAnsi="Arial"/>
          <w:sz w:val="24"/>
          <w:lang w:val="el-GR"/>
        </w:rPr>
        <w:t>2.306</w:t>
      </w:r>
    </w:p>
    <w:p w:rsidR="00F57A45" w:rsidRPr="00D815D4" w:rsidRDefault="00F57A45">
      <w:pPr>
        <w:ind w:right="-908"/>
        <w:rPr>
          <w:rFonts w:ascii="Arial" w:hAnsi="Arial"/>
          <w:sz w:val="24"/>
          <w:lang w:val="el-GR"/>
        </w:rPr>
      </w:pPr>
    </w:p>
    <w:p w:rsidR="00D34BF5" w:rsidRDefault="00D34BF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BF0F30" w:rsidRDefault="00AA3D2E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Θέμα: </w:t>
      </w:r>
      <w:r w:rsidR="00F57A45">
        <w:rPr>
          <w:rFonts w:ascii="Arial" w:hAnsi="Arial"/>
          <w:b/>
          <w:sz w:val="24"/>
          <w:lang w:val="el-GR"/>
        </w:rPr>
        <w:t>Αποτελέσματα προσφορών</w:t>
      </w:r>
    </w:p>
    <w:p w:rsidR="00F57A45" w:rsidRDefault="00F57A4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D34BF5" w:rsidRPr="003A53E4" w:rsidRDefault="00F57A45" w:rsidP="00080CD9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  <w:r w:rsidRPr="003A53E4">
        <w:rPr>
          <w:rFonts w:ascii="Arial" w:hAnsi="Arial" w:cs="Arial"/>
          <w:sz w:val="24"/>
          <w:szCs w:val="24"/>
          <w:lang w:val="el-GR"/>
        </w:rPr>
        <w:t>Προσφορές για τ</w:t>
      </w:r>
      <w:r w:rsidR="003A53E4" w:rsidRPr="003A53E4">
        <w:rPr>
          <w:rFonts w:ascii="Arial" w:hAnsi="Arial" w:cs="Arial"/>
          <w:sz w:val="24"/>
          <w:szCs w:val="24"/>
          <w:lang w:val="el-GR"/>
        </w:rPr>
        <w:t>ην εκπαιδευτική επίσκεψη στ</w:t>
      </w:r>
      <w:r w:rsidR="003A53E4" w:rsidRPr="003A53E4">
        <w:rPr>
          <w:rFonts w:ascii="Arial" w:hAnsi="Arial" w:cs="Arial"/>
          <w:sz w:val="24"/>
          <w:szCs w:val="24"/>
          <w:lang w:val="en-US"/>
        </w:rPr>
        <w:t>o</w:t>
      </w:r>
      <w:r w:rsidR="003A53E4" w:rsidRPr="003A53E4">
        <w:rPr>
          <w:rFonts w:ascii="Arial" w:hAnsi="Arial" w:cs="Arial"/>
          <w:sz w:val="24"/>
          <w:szCs w:val="24"/>
          <w:lang w:val="el-GR"/>
        </w:rPr>
        <w:t xml:space="preserve"> Γεωπονικό Πανεπιστήμιο Αθηνών και στο θερμοκήπιο κάκτων και </w:t>
      </w:r>
      <w:proofErr w:type="spellStart"/>
      <w:r w:rsidR="003A53E4" w:rsidRPr="003A53E4">
        <w:rPr>
          <w:rFonts w:ascii="Arial" w:hAnsi="Arial" w:cs="Arial"/>
          <w:sz w:val="24"/>
          <w:szCs w:val="24"/>
          <w:lang w:val="el-GR"/>
        </w:rPr>
        <w:t>παχύφυτων</w:t>
      </w:r>
      <w:proofErr w:type="spellEnd"/>
      <w:r w:rsidR="003A53E4" w:rsidRPr="003A53E4">
        <w:rPr>
          <w:rFonts w:ascii="Arial" w:hAnsi="Arial" w:cs="Arial"/>
          <w:sz w:val="24"/>
          <w:szCs w:val="24"/>
          <w:lang w:val="el-GR"/>
        </w:rPr>
        <w:t xml:space="preserve"> «Πουλημένος» στο Καπανδρίτι</w:t>
      </w:r>
      <w:r w:rsidR="008444FE" w:rsidRPr="008444FE">
        <w:rPr>
          <w:rFonts w:ascii="Arial" w:hAnsi="Arial" w:cs="Arial"/>
          <w:sz w:val="24"/>
          <w:szCs w:val="24"/>
          <w:lang w:val="el-GR"/>
        </w:rPr>
        <w:t xml:space="preserve"> </w:t>
      </w:r>
      <w:r w:rsidR="008444FE">
        <w:rPr>
          <w:rFonts w:ascii="Arial" w:hAnsi="Arial" w:cs="Arial"/>
          <w:sz w:val="24"/>
          <w:szCs w:val="24"/>
          <w:lang w:val="el-GR"/>
        </w:rPr>
        <w:t>στις 15-1-2015,</w:t>
      </w:r>
      <w:r w:rsidR="003A53E4" w:rsidRPr="003A53E4">
        <w:rPr>
          <w:rFonts w:ascii="Arial" w:hAnsi="Arial" w:cs="Arial"/>
          <w:sz w:val="24"/>
          <w:szCs w:val="24"/>
          <w:lang w:val="el-GR"/>
        </w:rPr>
        <w:t xml:space="preserve"> </w:t>
      </w:r>
      <w:r w:rsidR="0097462A" w:rsidRPr="003A53E4">
        <w:rPr>
          <w:rFonts w:ascii="Arial" w:hAnsi="Arial" w:cs="Arial"/>
          <w:sz w:val="24"/>
          <w:szCs w:val="24"/>
          <w:lang w:val="el-GR"/>
        </w:rPr>
        <w:t>με χρήση μεταφορικού μέσου:</w:t>
      </w:r>
    </w:p>
    <w:p w:rsidR="00F57A45" w:rsidRDefault="002C4D01" w:rsidP="00080CD9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  <w:r w:rsidRPr="003A53E4">
        <w:rPr>
          <w:rFonts w:ascii="Arial" w:hAnsi="Arial" w:cs="Arial"/>
          <w:sz w:val="24"/>
          <w:szCs w:val="24"/>
          <w:lang w:val="el-GR"/>
        </w:rPr>
        <w:t xml:space="preserve">α) </w:t>
      </w:r>
      <w:r w:rsidR="003A53E4">
        <w:rPr>
          <w:rFonts w:ascii="Arial" w:hAnsi="Arial" w:cs="Arial"/>
          <w:sz w:val="24"/>
          <w:szCs w:val="24"/>
          <w:lang w:val="el-GR"/>
        </w:rPr>
        <w:t>Κυριακάκης</w:t>
      </w:r>
      <w:r w:rsidR="00B6379D" w:rsidRPr="003A53E4">
        <w:rPr>
          <w:rFonts w:ascii="Arial" w:hAnsi="Arial" w:cs="Arial"/>
          <w:sz w:val="24"/>
          <w:szCs w:val="24"/>
          <w:lang w:val="el-GR"/>
        </w:rPr>
        <w:t>:</w:t>
      </w:r>
      <w:r w:rsidR="0097462A" w:rsidRPr="003A53E4">
        <w:rPr>
          <w:rFonts w:ascii="Arial" w:hAnsi="Arial" w:cs="Arial"/>
          <w:sz w:val="24"/>
          <w:szCs w:val="24"/>
          <w:lang w:val="el-GR"/>
        </w:rPr>
        <w:t>1</w:t>
      </w:r>
      <w:r w:rsidR="003A53E4">
        <w:rPr>
          <w:rFonts w:ascii="Arial" w:hAnsi="Arial" w:cs="Arial"/>
          <w:sz w:val="24"/>
          <w:szCs w:val="24"/>
          <w:lang w:val="el-GR"/>
        </w:rPr>
        <w:t>1</w:t>
      </w:r>
      <w:r w:rsidR="0097462A" w:rsidRPr="003A53E4">
        <w:rPr>
          <w:rFonts w:ascii="Arial" w:hAnsi="Arial" w:cs="Arial"/>
          <w:sz w:val="24"/>
          <w:szCs w:val="24"/>
          <w:lang w:val="el-GR"/>
        </w:rPr>
        <w:t>0</w:t>
      </w:r>
      <w:r w:rsidR="00F57A45" w:rsidRPr="003A53E4">
        <w:rPr>
          <w:rFonts w:ascii="Arial" w:hAnsi="Arial" w:cs="Arial"/>
          <w:sz w:val="24"/>
          <w:szCs w:val="24"/>
          <w:lang w:val="el-GR"/>
        </w:rPr>
        <w:t xml:space="preserve"> ευρώ</w:t>
      </w:r>
      <w:r w:rsidR="003A53E4">
        <w:rPr>
          <w:rFonts w:ascii="Arial" w:hAnsi="Arial" w:cs="Arial"/>
          <w:sz w:val="24"/>
          <w:szCs w:val="24"/>
          <w:lang w:val="el-GR"/>
        </w:rPr>
        <w:t xml:space="preserve"> για Γεωπονική</w:t>
      </w:r>
    </w:p>
    <w:p w:rsidR="003A53E4" w:rsidRPr="003A53E4" w:rsidRDefault="003A53E4" w:rsidP="00080CD9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και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Κυριακάκης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168 ευρώ για Καπανδρίτι</w:t>
      </w:r>
    </w:p>
    <w:p w:rsidR="00F57A45" w:rsidRDefault="00D34BF5" w:rsidP="00080CD9">
      <w:p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β</w:t>
      </w:r>
      <w:r w:rsidR="00F57A45" w:rsidRPr="00B6379D">
        <w:rPr>
          <w:rFonts w:ascii="Arial" w:hAnsi="Arial"/>
          <w:sz w:val="24"/>
          <w:lang w:val="el-GR"/>
        </w:rPr>
        <w:t>)</w:t>
      </w:r>
      <w:r w:rsidR="003A53E4">
        <w:rPr>
          <w:rFonts w:ascii="Arial" w:hAnsi="Arial"/>
          <w:sz w:val="24"/>
          <w:lang w:val="el-GR"/>
        </w:rPr>
        <w:t xml:space="preserve"> </w:t>
      </w:r>
      <w:proofErr w:type="spellStart"/>
      <w:r w:rsidR="003A53E4">
        <w:rPr>
          <w:rFonts w:ascii="Arial" w:hAnsi="Arial"/>
          <w:sz w:val="24"/>
          <w:lang w:val="el-GR"/>
        </w:rPr>
        <w:t>Περίβασης</w:t>
      </w:r>
      <w:proofErr w:type="spellEnd"/>
      <w:r w:rsidR="00B6379D">
        <w:rPr>
          <w:rFonts w:ascii="Arial" w:hAnsi="Arial"/>
          <w:sz w:val="24"/>
          <w:lang w:val="el-GR"/>
        </w:rPr>
        <w:t>:</w:t>
      </w:r>
      <w:r w:rsidR="003A53E4">
        <w:rPr>
          <w:rFonts w:ascii="Arial" w:hAnsi="Arial"/>
          <w:sz w:val="24"/>
          <w:lang w:val="el-GR"/>
        </w:rPr>
        <w:t xml:space="preserve"> 170 </w:t>
      </w:r>
      <w:r w:rsidR="00F57A45">
        <w:rPr>
          <w:rFonts w:ascii="Arial" w:hAnsi="Arial"/>
          <w:sz w:val="24"/>
          <w:lang w:val="el-GR"/>
        </w:rPr>
        <w:t>ευρώ</w:t>
      </w:r>
      <w:r w:rsidR="003A53E4">
        <w:rPr>
          <w:rFonts w:ascii="Arial" w:hAnsi="Arial"/>
          <w:sz w:val="24"/>
          <w:lang w:val="el-GR"/>
        </w:rPr>
        <w:t xml:space="preserve"> για Γεωπονική (85 θέσεις)</w:t>
      </w:r>
    </w:p>
    <w:p w:rsidR="003A53E4" w:rsidRPr="00B6379D" w:rsidRDefault="003A53E4" w:rsidP="00080CD9">
      <w:p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και </w:t>
      </w:r>
      <w:proofErr w:type="spellStart"/>
      <w:r>
        <w:rPr>
          <w:rFonts w:ascii="Arial" w:hAnsi="Arial"/>
          <w:sz w:val="24"/>
          <w:lang w:val="el-GR"/>
        </w:rPr>
        <w:t>Περίβασης</w:t>
      </w:r>
      <w:proofErr w:type="spellEnd"/>
      <w:r>
        <w:rPr>
          <w:rFonts w:ascii="Arial" w:hAnsi="Arial"/>
          <w:sz w:val="24"/>
          <w:lang w:val="el-GR"/>
        </w:rPr>
        <w:t xml:space="preserve"> 150 ευρώ για Καπανδρίτι (55 θέσεις)</w:t>
      </w:r>
    </w:p>
    <w:p w:rsidR="00F57A45" w:rsidRDefault="00D34BF5" w:rsidP="0097462A">
      <w:pPr>
        <w:spacing w:after="120"/>
        <w:ind w:right="-907"/>
        <w:rPr>
          <w:rFonts w:ascii="Arial" w:hAnsi="Arial"/>
          <w:sz w:val="24"/>
          <w:lang w:val="el-GR"/>
        </w:rPr>
      </w:pPr>
      <w:r w:rsidRPr="00B6379D">
        <w:rPr>
          <w:rFonts w:ascii="Arial" w:hAnsi="Arial"/>
          <w:sz w:val="24"/>
          <w:lang w:val="el-GR"/>
        </w:rPr>
        <w:tab/>
      </w:r>
    </w:p>
    <w:p w:rsidR="00F57A45" w:rsidRPr="00904D84" w:rsidRDefault="00716E35" w:rsidP="00716E35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Μετά από το άνοιγμα των προσφορών αποφασίστηκε η ανάθεση της μετακίνησης στο πρακτορείο </w:t>
      </w:r>
      <w:proofErr w:type="spellStart"/>
      <w:r w:rsidR="003A53E4">
        <w:rPr>
          <w:rFonts w:ascii="Arial" w:hAnsi="Arial"/>
          <w:sz w:val="24"/>
          <w:lang w:val="el-GR"/>
        </w:rPr>
        <w:t>Περίβασης</w:t>
      </w:r>
      <w:proofErr w:type="spellEnd"/>
      <w:r w:rsidR="00B6379D">
        <w:rPr>
          <w:rFonts w:ascii="Arial" w:hAnsi="Arial"/>
          <w:sz w:val="24"/>
          <w:lang w:val="el-GR"/>
        </w:rPr>
        <w:t xml:space="preserve"> </w:t>
      </w:r>
      <w:r w:rsidR="003A53E4">
        <w:rPr>
          <w:rFonts w:ascii="Arial" w:hAnsi="Arial"/>
          <w:sz w:val="24"/>
          <w:lang w:val="el-GR"/>
        </w:rPr>
        <w:t>επειδή προσφέρει πούλμαν με ικανοποιητικό αριθμό θέσεων.</w:t>
      </w:r>
      <w:r w:rsidR="00B6379D">
        <w:rPr>
          <w:rFonts w:ascii="Arial" w:hAnsi="Arial"/>
          <w:sz w:val="24"/>
          <w:lang w:val="el-GR"/>
        </w:rPr>
        <w:t xml:space="preserve"> λόγω οικονομικότερης προσφοράς.</w:t>
      </w: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  <w:bookmarkStart w:id="0" w:name="_GoBack"/>
      <w:bookmarkEnd w:id="0"/>
    </w:p>
    <w:p w:rsidR="006C0ABC" w:rsidRPr="00270F66" w:rsidRDefault="00F56AB5" w:rsidP="00945151">
      <w:pPr>
        <w:ind w:left="1116" w:right="-908" w:firstLine="680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Ο</w:t>
      </w:r>
      <w:r w:rsidR="00945151">
        <w:rPr>
          <w:rFonts w:ascii="Arial" w:hAnsi="Arial"/>
          <w:sz w:val="24"/>
          <w:lang w:val="el-GR"/>
        </w:rPr>
        <w:t>Δ/ντ</w:t>
      </w:r>
      <w:r>
        <w:rPr>
          <w:rFonts w:ascii="Arial" w:hAnsi="Arial"/>
          <w:sz w:val="24"/>
          <w:lang w:val="el-GR"/>
        </w:rPr>
        <w:t>ης</w:t>
      </w:r>
    </w:p>
    <w:p w:rsidR="00121267" w:rsidRDefault="006511D0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</w:p>
    <w:p w:rsidR="00121267" w:rsidRDefault="00121267">
      <w:pPr>
        <w:ind w:right="-908"/>
        <w:rPr>
          <w:rFonts w:ascii="Arial" w:hAnsi="Arial"/>
          <w:sz w:val="24"/>
          <w:lang w:val="el-GR"/>
        </w:rPr>
      </w:pPr>
    </w:p>
    <w:p w:rsidR="006C0ABC" w:rsidRPr="006F37BB" w:rsidRDefault="00121267" w:rsidP="00A92CC5">
      <w:pPr>
        <w:ind w:right="-908"/>
        <w:rPr>
          <w:rFonts w:ascii="Arial" w:hAnsi="Arial" w:cs="Arial"/>
          <w:sz w:val="24"/>
          <w:szCs w:val="24"/>
          <w:lang w:val="el-GR"/>
        </w:rPr>
      </w:pP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="006511D0" w:rsidRPr="006F37BB">
        <w:rPr>
          <w:rFonts w:ascii="Arial" w:hAnsi="Arial" w:cs="Arial"/>
          <w:sz w:val="24"/>
          <w:szCs w:val="24"/>
          <w:lang w:val="el-GR"/>
        </w:rPr>
        <w:t>ΜΠΑΚΡΙΣΙΩΡΗΣ ΝΙΚΟΛΑΟΣ</w:t>
      </w:r>
    </w:p>
    <w:sectPr w:rsidR="006C0ABC" w:rsidRPr="006F37BB" w:rsidSect="00080CD9">
      <w:pgSz w:w="11906" w:h="16838" w:code="9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0F2"/>
    <w:multiLevelType w:val="singleLevel"/>
    <w:tmpl w:val="DA4ACCA4"/>
    <w:lvl w:ilvl="0">
      <w:start w:val="10"/>
      <w:numFmt w:val="bullet"/>
      <w:lvlText w:val="-"/>
      <w:lvlJc w:val="left"/>
      <w:pPr>
        <w:tabs>
          <w:tab w:val="num" w:pos="6117"/>
        </w:tabs>
        <w:ind w:left="6117" w:hanging="360"/>
      </w:pPr>
      <w:rPr>
        <w:rFonts w:ascii="Times New Roman" w:hAnsi="Times New Roman" w:hint="default"/>
      </w:rPr>
    </w:lvl>
  </w:abstractNum>
  <w:abstractNum w:abstractNumId="1">
    <w:nsid w:val="75970453"/>
    <w:multiLevelType w:val="hybridMultilevel"/>
    <w:tmpl w:val="0F50E6BA"/>
    <w:lvl w:ilvl="0" w:tplc="287680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181B"/>
    <w:rsid w:val="00040B8C"/>
    <w:rsid w:val="00080078"/>
    <w:rsid w:val="00080CD9"/>
    <w:rsid w:val="00084FC0"/>
    <w:rsid w:val="000B662D"/>
    <w:rsid w:val="000C1E45"/>
    <w:rsid w:val="000C41CE"/>
    <w:rsid w:val="00121267"/>
    <w:rsid w:val="00175363"/>
    <w:rsid w:val="001D075B"/>
    <w:rsid w:val="00237C03"/>
    <w:rsid w:val="00270F66"/>
    <w:rsid w:val="002735D8"/>
    <w:rsid w:val="002B3E36"/>
    <w:rsid w:val="002C4D01"/>
    <w:rsid w:val="0036494A"/>
    <w:rsid w:val="003A0275"/>
    <w:rsid w:val="003A53E4"/>
    <w:rsid w:val="003E5718"/>
    <w:rsid w:val="00470D88"/>
    <w:rsid w:val="004A411F"/>
    <w:rsid w:val="00506B1F"/>
    <w:rsid w:val="0052181B"/>
    <w:rsid w:val="00522916"/>
    <w:rsid w:val="00533FC7"/>
    <w:rsid w:val="00537A29"/>
    <w:rsid w:val="00553B3C"/>
    <w:rsid w:val="00556AF5"/>
    <w:rsid w:val="005A043C"/>
    <w:rsid w:val="00621710"/>
    <w:rsid w:val="0064772E"/>
    <w:rsid w:val="006511D0"/>
    <w:rsid w:val="006C0ABC"/>
    <w:rsid w:val="006D7FCD"/>
    <w:rsid w:val="006F0B02"/>
    <w:rsid w:val="006F37BB"/>
    <w:rsid w:val="00705660"/>
    <w:rsid w:val="00716E35"/>
    <w:rsid w:val="007B5B69"/>
    <w:rsid w:val="007B7572"/>
    <w:rsid w:val="00810D4D"/>
    <w:rsid w:val="008444FE"/>
    <w:rsid w:val="008D19F3"/>
    <w:rsid w:val="008D7BFF"/>
    <w:rsid w:val="008E3BFE"/>
    <w:rsid w:val="008E520A"/>
    <w:rsid w:val="00904D84"/>
    <w:rsid w:val="00945151"/>
    <w:rsid w:val="0096161A"/>
    <w:rsid w:val="0097462A"/>
    <w:rsid w:val="009E1808"/>
    <w:rsid w:val="00A92CC5"/>
    <w:rsid w:val="00AA3D2E"/>
    <w:rsid w:val="00AB1A10"/>
    <w:rsid w:val="00B509D3"/>
    <w:rsid w:val="00B51E5A"/>
    <w:rsid w:val="00B6379D"/>
    <w:rsid w:val="00BC2729"/>
    <w:rsid w:val="00BF0F30"/>
    <w:rsid w:val="00C5201E"/>
    <w:rsid w:val="00C84576"/>
    <w:rsid w:val="00CB1C2A"/>
    <w:rsid w:val="00CD53CF"/>
    <w:rsid w:val="00D01A2B"/>
    <w:rsid w:val="00D01E75"/>
    <w:rsid w:val="00D16B0B"/>
    <w:rsid w:val="00D34BF5"/>
    <w:rsid w:val="00D43A65"/>
    <w:rsid w:val="00D815D4"/>
    <w:rsid w:val="00DD1B8F"/>
    <w:rsid w:val="00DE6955"/>
    <w:rsid w:val="00E2613C"/>
    <w:rsid w:val="00E43F14"/>
    <w:rsid w:val="00E869EF"/>
    <w:rsid w:val="00E97803"/>
    <w:rsid w:val="00EF1E63"/>
    <w:rsid w:val="00F56AB5"/>
    <w:rsid w:val="00F57A45"/>
    <w:rsid w:val="00F632D7"/>
    <w:rsid w:val="00FB7C91"/>
    <w:rsid w:val="00FC2B6D"/>
    <w:rsid w:val="00FD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6D"/>
    <w:rPr>
      <w:lang w:val="en-GB"/>
    </w:rPr>
  </w:style>
  <w:style w:type="paragraph" w:styleId="1">
    <w:name w:val="heading 1"/>
    <w:basedOn w:val="a"/>
    <w:next w:val="a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2">
    <w:name w:val="heading 2"/>
    <w:basedOn w:val="a"/>
    <w:next w:val="a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20">
    <w:name w:val="Body Text Indent 2"/>
    <w:basedOn w:val="a"/>
    <w:rsid w:val="00FC2B6D"/>
    <w:pPr>
      <w:ind w:right="-908" w:firstLine="284"/>
    </w:pPr>
    <w:rPr>
      <w:rFonts w:ascii="Arial" w:hAnsi="Arial"/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6D"/>
    <w:rPr>
      <w:lang w:val="en-GB"/>
    </w:rPr>
  </w:style>
  <w:style w:type="paragraph" w:styleId="Heading1">
    <w:name w:val="heading 1"/>
    <w:basedOn w:val="Normal"/>
    <w:next w:val="Normal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Heading2">
    <w:name w:val="heading 2"/>
    <w:basedOn w:val="Normal"/>
    <w:next w:val="Normal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BodyTextIndent2">
    <w:name w:val="Body Text Indent 2"/>
    <w:basedOn w:val="Normal"/>
    <w:rsid w:val="00FC2B6D"/>
    <w:pPr>
      <w:ind w:right="-908" w:firstLine="284"/>
    </w:pPr>
    <w:rPr>
      <w:rFonts w:ascii="Arial" w:hAnsi="Arial"/>
      <w:sz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ΑΣΠΡΟΠΥΡΓΟΣ   25-1-2000</vt:lpstr>
      <vt:lpstr>ΑΣΠΡΟΠΥΡΓΟΣ   25-1-2000</vt:lpstr>
    </vt:vector>
  </TitlesOfParts>
  <Company>TCC Ltd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ΑΣΠΡΟΠΥΡΓΟΣ   25-1-2000</dc:title>
  <dc:creator>TCC Ltd</dc:creator>
  <cp:lastModifiedBy>tony</cp:lastModifiedBy>
  <cp:revision>3</cp:revision>
  <cp:lastPrinted>2012-10-22T11:12:00Z</cp:lastPrinted>
  <dcterms:created xsi:type="dcterms:W3CDTF">2015-01-14T15:11:00Z</dcterms:created>
  <dcterms:modified xsi:type="dcterms:W3CDTF">2015-01-14T15:12:00Z</dcterms:modified>
</cp:coreProperties>
</file>